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02" w:rsidRPr="003D1A02" w:rsidRDefault="003D1A02" w:rsidP="003D1A02">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bookmarkStart w:id="0" w:name="_GoBack"/>
      <w:bookmarkEnd w:id="0"/>
      <w:r w:rsidRPr="003D1A02">
        <w:rPr>
          <w:rFonts w:ascii="Times New Roman" w:eastAsia="Times New Roman" w:hAnsi="Times New Roman" w:cs="Times New Roman"/>
          <w:b/>
          <w:bCs/>
          <w:kern w:val="36"/>
          <w:sz w:val="48"/>
          <w:szCs w:val="48"/>
          <w:lang w:eastAsia="tr-TR"/>
        </w:rPr>
        <w:t>Editörden</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Değerli Okurlarımız,</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b/>
          <w:bCs/>
          <w:sz w:val="24"/>
          <w:szCs w:val="24"/>
          <w:lang w:eastAsia="tr-TR"/>
        </w:rPr>
        <w:t>TİGİN Analitik Sosyal Bilimler Dergisi</w:t>
      </w:r>
      <w:r w:rsidRPr="003D1A02">
        <w:rPr>
          <w:rFonts w:ascii="Garamond" w:eastAsia="Times New Roman" w:hAnsi="Garamond" w:cs="Times New Roman"/>
          <w:sz w:val="24"/>
          <w:szCs w:val="24"/>
          <w:lang w:eastAsia="tr-TR"/>
        </w:rPr>
        <w:t xml:space="preserve">’nin 2026 yılı Haziran ayında yayımlanan </w:t>
      </w:r>
      <w:r w:rsidRPr="003D1A02">
        <w:rPr>
          <w:rFonts w:ascii="Garamond" w:eastAsia="Times New Roman" w:hAnsi="Garamond" w:cs="Times New Roman"/>
          <w:b/>
          <w:bCs/>
          <w:sz w:val="24"/>
          <w:szCs w:val="24"/>
          <w:lang w:eastAsia="tr-TR"/>
        </w:rPr>
        <w:t>4. Cilt, 1. Sayısı</w:t>
      </w:r>
      <w:r w:rsidRPr="003D1A02">
        <w:rPr>
          <w:rFonts w:ascii="Garamond" w:eastAsia="Times New Roman" w:hAnsi="Garamond" w:cs="Times New Roman"/>
          <w:sz w:val="24"/>
          <w:szCs w:val="24"/>
          <w:lang w:eastAsia="tr-TR"/>
        </w:rPr>
        <w:t xml:space="preserve"> ile sizlerle yeniden buluşmanın memnuniyetini yaşamaktayız. Bilginin hızla çoğaldığı, toplumsal dönüşümlerin derinleştiği ve disiplinler arası etkileşimlerin akademik çalışmalara yeni ufuklar açtığı bir dönemde, sosyal bilimlerin analitik düşünceyi merkeze alan yaklaşımının her zamankinden daha büyük bir önem taşıdığına inanıyoruz.</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İçinde bulunduğumuz çağ, yalnızca olayları gözlemlemeyi değil; onları tarihsel, sosyolojik, siyasal, ekonomik ve kültürel bağlamları içerisinde çözümleyebilmeyi de zorunlu kılmaktadır. Küresel ölçekte yaşanan siyasi gerilimler, teknolojik dönüşümler, yapay zekâ eksenli gelişmeler, kimlik tartışmaları, göç hareketleri ve değişen toplumsal yapılar, sosyal bilimlerin araştırma alanlarını genişletirken aynı zamanda yeni metodolojik arayışları da beraberinde getirmektedir. Bu bağlamda analitik düşünce, yalnızca akademik bir yöntem değil; karmaşık toplumsal gerçeklikleri anlamlandırmanın temel araçlarından biri olarak karşımıza çıkmaktadır.</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 xml:space="preserve">Dergimizin bu sayısında yer alan çalışmalar, sosyal bilimlerin farklı disiplinlerinden gelen araştırmacıların özgün katkılarıyla şekillenmiştir. Makaleler, yalnızca mevcut </w:t>
      </w:r>
      <w:proofErr w:type="gramStart"/>
      <w:r w:rsidRPr="003D1A02">
        <w:rPr>
          <w:rFonts w:ascii="Garamond" w:eastAsia="Times New Roman" w:hAnsi="Garamond" w:cs="Times New Roman"/>
          <w:sz w:val="24"/>
          <w:szCs w:val="24"/>
          <w:lang w:eastAsia="tr-TR"/>
        </w:rPr>
        <w:t>literatüre</w:t>
      </w:r>
      <w:proofErr w:type="gramEnd"/>
      <w:r w:rsidRPr="003D1A02">
        <w:rPr>
          <w:rFonts w:ascii="Garamond" w:eastAsia="Times New Roman" w:hAnsi="Garamond" w:cs="Times New Roman"/>
          <w:sz w:val="24"/>
          <w:szCs w:val="24"/>
          <w:lang w:eastAsia="tr-TR"/>
        </w:rPr>
        <w:t xml:space="preserve"> katkı sunmayı değil; aynı zamanda yeni tartışma alanları açmayı, farklı perspektifler geliştirmeyi ve bilimsel düşüncenin eleştirel niteliğini güçlendirmeyi hedeflemektedir. Akademik üretimin temelinde yer alan sorgulayıcı yaklaşımın, bilimsel ilerlemenin en önemli itici gücü olduğu kanaatindeyiz.</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TİGİN Analitik Sosyal Bilimler Dergisi olarak temel amacımız; nitelikli, özgün ve etik ilkelere bağlı bilimsel çalışmaları desteklemek, genç araştırmacılar ile deneyimli akademisyenler arasında güçlü bir akademik köprü oluşturmak ve sosyal bilimler alanındaki güncel tartışmalara katkı sağlamaktır. Bu doğrultuda hakemlik süreçlerinde bilimsel tarafsızlığı, metodolojik titizliği ve akademik kaliteyi temel ölçütler olarak benimsemeye devam ediyoruz.</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Bilimsel bilginin evrensel birikimine katkı sunan tüm yazarlarımıza, değerlendirme süreçlerinde özveriyle görev alan hakemlerimize, yayın kurulu üyelerimize ve dergimizi takip eden değerli okurlarımıza teşekkürlerimizi sunarız. Akademik dünyanın gelişimine katkı sağlayan her çalışma, geleceğin bilgi toplumunun inşasında önemli bir adım niteliği taşımaktadır.</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TİGİN Analitik Sosyal Bilimler Dergisi’nin bu sayısının araştırmacılara, akademisyenlere ve sosyal bilimlere ilgi duyan tüm okuyuculara faydalı olmasını temenni ediyor; bilimin ışığında yeni araştırmalarda ve yeni sayılarımızda buluşmayı diliyoruz.</w:t>
      </w:r>
    </w:p>
    <w:p w:rsidR="003D1A02" w:rsidRPr="003D1A02" w:rsidRDefault="003D1A02" w:rsidP="003D1A02">
      <w:pPr>
        <w:spacing w:after="0" w:line="360" w:lineRule="auto"/>
        <w:ind w:firstLine="567"/>
        <w:jc w:val="both"/>
        <w:rPr>
          <w:rFonts w:ascii="Garamond" w:eastAsia="Times New Roman" w:hAnsi="Garamond" w:cs="Times New Roman"/>
          <w:sz w:val="24"/>
          <w:szCs w:val="24"/>
          <w:lang w:eastAsia="tr-TR"/>
        </w:rPr>
      </w:pPr>
      <w:r w:rsidRPr="003D1A02">
        <w:rPr>
          <w:rFonts w:ascii="Garamond" w:eastAsia="Times New Roman" w:hAnsi="Garamond" w:cs="Times New Roman"/>
          <w:sz w:val="24"/>
          <w:szCs w:val="24"/>
          <w:lang w:eastAsia="tr-TR"/>
        </w:rPr>
        <w:t>Saygılarımızla,</w:t>
      </w:r>
    </w:p>
    <w:p w:rsidR="00BD2E89" w:rsidRPr="003D1A02" w:rsidRDefault="00BD2E89" w:rsidP="003D1A02">
      <w:pPr>
        <w:spacing w:after="0" w:line="360" w:lineRule="auto"/>
        <w:ind w:firstLine="567"/>
        <w:jc w:val="both"/>
        <w:rPr>
          <w:rFonts w:ascii="Garamond" w:hAnsi="Garamond"/>
        </w:rPr>
      </w:pPr>
    </w:p>
    <w:sectPr w:rsidR="00BD2E89" w:rsidRPr="003D1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02"/>
    <w:rsid w:val="003D1A02"/>
    <w:rsid w:val="00BD2E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70314-F765-4A7B-ABB1-2275DFD2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3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2026-06-09T14:03:00Z</dcterms:created>
  <dcterms:modified xsi:type="dcterms:W3CDTF">2026-06-09T14:04:00Z</dcterms:modified>
</cp:coreProperties>
</file>